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6BAD"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008CB6A0" w14:textId="596250FB"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w:t>
      </w:r>
      <w:r w:rsidR="008548BB">
        <w:rPr>
          <w:rFonts w:ascii="Verdana" w:hAnsi="Verdana"/>
          <w:b/>
          <w:color w:val="943634" w:themeColor="accent2" w:themeShade="BF"/>
          <w:szCs w:val="20"/>
        </w:rPr>
        <w:t>4</w:t>
      </w:r>
      <w:r w:rsidRPr="00020A65">
        <w:rPr>
          <w:rFonts w:ascii="Verdana" w:hAnsi="Verdana"/>
          <w:b/>
          <w:color w:val="943634" w:themeColor="accent2" w:themeShade="BF"/>
          <w:szCs w:val="20"/>
        </w:rPr>
        <w:t>-page limit</w:t>
      </w:r>
      <w:r w:rsidRPr="00020A65">
        <w:rPr>
          <w:rFonts w:ascii="Verdana" w:hAnsi="Verdana"/>
          <w:color w:val="943634" w:themeColor="accent2" w:themeShade="BF"/>
          <w:szCs w:val="20"/>
        </w:rPr>
        <w:t xml:space="preserve">, </w:t>
      </w:r>
      <w:r w:rsidR="0090278F">
        <w:rPr>
          <w:rFonts w:ascii="Verdana" w:hAnsi="Verdana"/>
          <w:color w:val="943634" w:themeColor="accent2" w:themeShade="BF"/>
          <w:szCs w:val="20"/>
        </w:rPr>
        <w:t>excluding title page and reference and budget pages</w:t>
      </w:r>
      <w:r w:rsidRPr="00020A65">
        <w:rPr>
          <w:rFonts w:ascii="Verdana" w:hAnsi="Verdana"/>
          <w:color w:val="943634" w:themeColor="accent2" w:themeShade="BF"/>
          <w:szCs w:val="20"/>
        </w:rPr>
        <w:t>.</w:t>
      </w:r>
    </w:p>
    <w:p w14:paraId="3146C575"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0311EF3A" w14:textId="7D3398B6"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0090278F">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w:t>
      </w:r>
      <w:r w:rsidR="008548BB">
        <w:rPr>
          <w:rFonts w:ascii="Verdana" w:hAnsi="Verdana"/>
          <w:b/>
          <w:color w:val="943634" w:themeColor="accent2" w:themeShade="BF"/>
          <w:szCs w:val="20"/>
        </w:rPr>
        <w:t>1</w:t>
      </w:r>
      <w:r w:rsidRPr="00020A65">
        <w:rPr>
          <w:rFonts w:ascii="Verdana" w:hAnsi="Verdana"/>
          <w:b/>
          <w:color w:val="943634" w:themeColor="accent2" w:themeShade="BF"/>
          <w:szCs w:val="20"/>
        </w:rPr>
        <w:t xml:space="preserve">. </w:t>
      </w:r>
    </w:p>
    <w:p w14:paraId="62133B41"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16D51122" w14:textId="77777777" w:rsidR="00262348" w:rsidRPr="00020A65" w:rsidRDefault="00262348" w:rsidP="00262348">
      <w:pPr>
        <w:pStyle w:val="Text"/>
        <w:ind w:left="426"/>
        <w:rPr>
          <w:rFonts w:ascii="Verdana" w:hAnsi="Verdana"/>
          <w:i/>
          <w:color w:val="943634" w:themeColor="accent2" w:themeShade="BF"/>
          <w:szCs w:val="20"/>
        </w:rPr>
      </w:pPr>
    </w:p>
    <w:p w14:paraId="06FF165A"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03093BBD"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14:paraId="1445684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45BD27A2" w14:textId="580F28C5"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04A64E2B"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7B1172B4" w14:textId="77777777" w:rsidR="00262348" w:rsidRPr="00020A65" w:rsidRDefault="00262348" w:rsidP="00262348">
      <w:pPr>
        <w:spacing w:line="240" w:lineRule="auto"/>
        <w:rPr>
          <w:rFonts w:ascii="Verdana" w:hAnsi="Verdana"/>
          <w:sz w:val="20"/>
          <w:szCs w:val="20"/>
        </w:rPr>
      </w:pPr>
    </w:p>
    <w:p w14:paraId="676A4E3C"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44854E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15EDD41F"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5FEF77B6"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00D061C7" w14:textId="77777777" w:rsidR="006A0F3E" w:rsidRPr="00020A65" w:rsidRDefault="006A0F3E" w:rsidP="006A0F3E">
      <w:pPr>
        <w:spacing w:line="240" w:lineRule="auto"/>
        <w:rPr>
          <w:rFonts w:ascii="Verdana" w:eastAsiaTheme="majorEastAsia" w:hAnsi="Verdana" w:cstheme="majorBidi"/>
          <w:b/>
          <w:bCs/>
          <w:sz w:val="20"/>
          <w:szCs w:val="20"/>
        </w:rPr>
      </w:pPr>
    </w:p>
    <w:p w14:paraId="5543CEE8"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25657C4A" w14:textId="77777777" w:rsidR="00684D8A" w:rsidRPr="00020A65" w:rsidRDefault="00684D8A" w:rsidP="006A0F3E">
      <w:pPr>
        <w:spacing w:line="240" w:lineRule="auto"/>
        <w:rPr>
          <w:rFonts w:ascii="Verdana" w:eastAsiaTheme="majorEastAsia" w:hAnsi="Verdana" w:cstheme="majorBidi"/>
          <w:b/>
          <w:bCs/>
          <w:sz w:val="20"/>
          <w:szCs w:val="20"/>
        </w:rPr>
      </w:pPr>
    </w:p>
    <w:p w14:paraId="415DF84D"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4D0B7E82"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4D012794"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4058374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134C6DF7" w14:textId="1AB18BE0"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Provide sufficient detail for the assessing committee to understand the nature and purpose of the investigation, its excellence, its innovation and its multi-institutional and/or multidisciplinary nature. Present this information within </w:t>
      </w:r>
      <w:r w:rsidR="00156FAF">
        <w:rPr>
          <w:rFonts w:ascii="Verdana" w:eastAsiaTheme="minorEastAsia" w:hAnsi="Verdana"/>
          <w:i/>
          <w:sz w:val="20"/>
          <w:szCs w:val="20"/>
          <w:lang w:eastAsia="en-NZ"/>
        </w:rPr>
        <w:t>4</w:t>
      </w:r>
      <w:r w:rsidR="0010264F" w:rsidRPr="00020A65">
        <w:rPr>
          <w:rFonts w:ascii="Verdana" w:eastAsiaTheme="minorEastAsia" w:hAnsi="Verdana"/>
          <w:i/>
          <w:sz w:val="20"/>
          <w:szCs w:val="20"/>
          <w:lang w:eastAsia="en-NZ"/>
        </w:rPr>
        <w:t xml:space="preserve"> </w:t>
      </w:r>
      <w:r w:rsidRPr="00020A65">
        <w:rPr>
          <w:rFonts w:ascii="Verdana" w:eastAsiaTheme="minorEastAsia" w:hAnsi="Verdana"/>
          <w:i/>
          <w:sz w:val="20"/>
          <w:szCs w:val="20"/>
          <w:lang w:eastAsia="en-NZ"/>
        </w:rPr>
        <w:t>pages using the following headings.</w:t>
      </w:r>
    </w:p>
    <w:p w14:paraId="76235CC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45ABBD33"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68862544"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D509670"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7A846BE"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2DAEAAD6"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20DC95F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4972878A" w14:textId="21C969CE" w:rsidR="00262348" w:rsidRPr="00156FAF" w:rsidRDefault="00262348" w:rsidP="00DC1BFF">
      <w:pPr>
        <w:pStyle w:val="ListParagraph"/>
        <w:spacing w:line="240" w:lineRule="auto"/>
        <w:ind w:left="360"/>
        <w:rPr>
          <w:rFonts w:ascii="Verdana" w:eastAsiaTheme="minorEastAsia" w:hAnsi="Verdana"/>
          <w:i/>
          <w:sz w:val="20"/>
          <w:szCs w:val="20"/>
          <w:lang w:eastAsia="en-NZ"/>
        </w:rPr>
      </w:pPr>
      <w:r w:rsidRPr="00156FAF">
        <w:rPr>
          <w:rFonts w:ascii="Verdana" w:eastAsiaTheme="minorEastAsia" w:hAnsi="Verdana"/>
          <w:i/>
          <w:sz w:val="20"/>
          <w:szCs w:val="20"/>
          <w:lang w:eastAsia="en-NZ"/>
        </w:rPr>
        <w:t>Describe antici</w:t>
      </w:r>
      <w:r w:rsidR="00020A65" w:rsidRPr="00156FAF">
        <w:rPr>
          <w:rFonts w:ascii="Verdana" w:eastAsiaTheme="minorEastAsia" w:hAnsi="Verdana"/>
          <w:i/>
          <w:sz w:val="20"/>
          <w:szCs w:val="20"/>
          <w:lang w:eastAsia="en-NZ"/>
        </w:rPr>
        <w:t>pated outcomes</w:t>
      </w:r>
      <w:r w:rsidR="00A23A80" w:rsidRPr="00156FAF">
        <w:rPr>
          <w:rFonts w:ascii="Verdana" w:eastAsiaTheme="minorEastAsia" w:hAnsi="Verdana"/>
          <w:i/>
          <w:sz w:val="20"/>
          <w:szCs w:val="20"/>
          <w:lang w:eastAsia="en-NZ"/>
        </w:rPr>
        <w:t xml:space="preserve"> and translatable value</w:t>
      </w:r>
      <w:r w:rsidR="00020A65" w:rsidRPr="00156FAF">
        <w:rPr>
          <w:rFonts w:ascii="Verdana" w:eastAsiaTheme="minorEastAsia" w:hAnsi="Verdana"/>
          <w:i/>
          <w:sz w:val="20"/>
          <w:szCs w:val="20"/>
          <w:lang w:eastAsia="en-NZ"/>
        </w:rPr>
        <w:t xml:space="preserve"> of the research</w:t>
      </w:r>
      <w:r w:rsidR="00A23A80" w:rsidRPr="00156FAF">
        <w:rPr>
          <w:rFonts w:ascii="Verdana" w:eastAsiaTheme="minorEastAsia" w:hAnsi="Verdana"/>
          <w:i/>
          <w:sz w:val="20"/>
          <w:szCs w:val="20"/>
          <w:lang w:eastAsia="en-NZ"/>
        </w:rPr>
        <w:t xml:space="preserve"> and outline a pathway to impact, including how that might be implemented/measured.  Guidelines for how to address this section </w:t>
      </w:r>
      <w:r w:rsidR="00156FAF">
        <w:rPr>
          <w:rFonts w:ascii="Verdana" w:eastAsiaTheme="minorEastAsia" w:hAnsi="Verdana"/>
          <w:i/>
          <w:sz w:val="20"/>
          <w:szCs w:val="20"/>
          <w:lang w:eastAsia="en-NZ"/>
        </w:rPr>
        <w:t>will be</w:t>
      </w:r>
      <w:r w:rsidR="00A23A80" w:rsidRPr="00156FAF">
        <w:rPr>
          <w:rFonts w:ascii="Verdana" w:eastAsiaTheme="minorEastAsia" w:hAnsi="Verdana"/>
          <w:i/>
          <w:sz w:val="20"/>
          <w:szCs w:val="20"/>
          <w:lang w:eastAsia="en-NZ"/>
        </w:rPr>
        <w:t xml:space="preserve"> published on the EMC website.</w:t>
      </w:r>
    </w:p>
    <w:p w14:paraId="49C68C4E" w14:textId="77777777" w:rsidR="00020A65" w:rsidRPr="00156FAF" w:rsidRDefault="00020A65" w:rsidP="00DC1BFF">
      <w:pPr>
        <w:pStyle w:val="ListParagraph"/>
        <w:spacing w:line="240" w:lineRule="auto"/>
        <w:ind w:left="360"/>
        <w:rPr>
          <w:rFonts w:ascii="Verdana" w:eastAsiaTheme="minorEastAsia" w:hAnsi="Verdana"/>
          <w:i/>
          <w:sz w:val="20"/>
          <w:szCs w:val="20"/>
          <w:lang w:eastAsia="en-NZ"/>
        </w:rPr>
      </w:pPr>
    </w:p>
    <w:p w14:paraId="610157A3" w14:textId="77777777" w:rsidR="00020A65" w:rsidRPr="00156FAF"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156FAF">
        <w:rPr>
          <w:rFonts w:ascii="Verdana" w:eastAsiaTheme="minorEastAsia" w:hAnsi="Verdana"/>
          <w:b/>
          <w:sz w:val="20"/>
          <w:szCs w:val="20"/>
          <w:lang w:eastAsia="en-NZ"/>
        </w:rPr>
        <w:t>Alignment with goals of the EMC:</w:t>
      </w:r>
    </w:p>
    <w:p w14:paraId="1393C06C" w14:textId="2F5C3508" w:rsidR="00E26469" w:rsidRPr="00156FAF" w:rsidRDefault="00020A65" w:rsidP="008C5F99">
      <w:pPr>
        <w:pStyle w:val="ListParagraph"/>
        <w:spacing w:line="240" w:lineRule="auto"/>
        <w:ind w:left="360"/>
        <w:rPr>
          <w:rFonts w:ascii="Verdana" w:eastAsiaTheme="minorEastAsia" w:hAnsi="Verdana"/>
          <w:i/>
          <w:sz w:val="20"/>
          <w:szCs w:val="20"/>
          <w:lang w:eastAsia="en-NZ"/>
        </w:rPr>
      </w:pPr>
      <w:r w:rsidRPr="00156FAF">
        <w:rPr>
          <w:rFonts w:ascii="Verdana" w:eastAsiaTheme="minorEastAsia" w:hAnsi="Verdana"/>
          <w:i/>
          <w:sz w:val="20"/>
          <w:szCs w:val="20"/>
          <w:lang w:eastAsia="en-NZ"/>
        </w:rPr>
        <w:t xml:space="preserve">How do the anticipated outcomes of this research align with the mission and the strategic objectives of the EMC – see </w:t>
      </w:r>
      <w:r w:rsidR="009E6596" w:rsidRPr="00156FAF">
        <w:rPr>
          <w:rFonts w:ascii="Verdana" w:eastAsiaTheme="minorEastAsia" w:hAnsi="Verdana"/>
          <w:i/>
          <w:sz w:val="20"/>
          <w:szCs w:val="20"/>
          <w:lang w:eastAsia="en-NZ"/>
        </w:rPr>
        <w:t>attached pdf Eisdell Moore Centre Strategic Goals</w:t>
      </w:r>
      <w:r w:rsidRPr="00156FAF">
        <w:rPr>
          <w:rFonts w:ascii="Verdana" w:eastAsiaTheme="minorEastAsia" w:hAnsi="Verdana"/>
          <w:i/>
          <w:sz w:val="20"/>
          <w:szCs w:val="20"/>
          <w:lang w:eastAsia="en-NZ"/>
        </w:rPr>
        <w:t>.</w:t>
      </w:r>
    </w:p>
    <w:p w14:paraId="34C7E4D1" w14:textId="77777777" w:rsidR="00262348" w:rsidRPr="00156FAF" w:rsidRDefault="00262348" w:rsidP="00DC1BFF">
      <w:pPr>
        <w:pStyle w:val="Heading2"/>
        <w:numPr>
          <w:ilvl w:val="0"/>
          <w:numId w:val="13"/>
        </w:numPr>
        <w:spacing w:line="240" w:lineRule="auto"/>
        <w:rPr>
          <w:rFonts w:ascii="Verdana" w:hAnsi="Verdana"/>
          <w:sz w:val="20"/>
          <w:szCs w:val="20"/>
        </w:rPr>
      </w:pPr>
      <w:r w:rsidRPr="00156FAF">
        <w:rPr>
          <w:rFonts w:ascii="Verdana" w:hAnsi="Verdana"/>
          <w:color w:val="auto"/>
          <w:sz w:val="20"/>
          <w:szCs w:val="20"/>
        </w:rPr>
        <w:t>Next Steps and Leverage:</w:t>
      </w:r>
      <w:r w:rsidRPr="00156FAF">
        <w:rPr>
          <w:rFonts w:ascii="Verdana" w:hAnsi="Verdana"/>
          <w:sz w:val="20"/>
          <w:szCs w:val="20"/>
        </w:rPr>
        <w:t xml:space="preserve"> </w:t>
      </w:r>
    </w:p>
    <w:p w14:paraId="69477188" w14:textId="514874F1" w:rsidR="008548BB" w:rsidRPr="003845B0" w:rsidRDefault="008548BB" w:rsidP="003845B0">
      <w:pPr>
        <w:pStyle w:val="Heading2"/>
        <w:spacing w:before="0" w:line="240" w:lineRule="auto"/>
        <w:ind w:left="360"/>
        <w:rPr>
          <w:rStyle w:val="eop"/>
          <w:rFonts w:ascii="Verdana" w:hAnsi="Verdana"/>
          <w:b w:val="0"/>
          <w:bCs w:val="0"/>
          <w:i/>
          <w:iCs/>
          <w:color w:val="auto"/>
          <w:sz w:val="20"/>
          <w:szCs w:val="20"/>
        </w:rPr>
      </w:pPr>
      <w:r w:rsidRPr="00156FAF">
        <w:rPr>
          <w:rStyle w:val="normaltextrun"/>
          <w:rFonts w:ascii="Verdana" w:hAnsi="Verdana"/>
          <w:b w:val="0"/>
          <w:bCs w:val="0"/>
          <w:i/>
          <w:iCs/>
          <w:color w:val="auto"/>
          <w:sz w:val="20"/>
          <w:szCs w:val="20"/>
          <w:shd w:val="clear" w:color="auto" w:fill="FFFFFF"/>
        </w:rPr>
        <w:t>Describe in detail, your plans for obtaining funding following this grant.  How will this grant enhance your chance of success for longer term funding?  Where do you plan to apply and what is the timeline for obtaining further funding?</w:t>
      </w:r>
      <w:r w:rsidRPr="003845B0">
        <w:rPr>
          <w:rStyle w:val="eop"/>
          <w:rFonts w:ascii="Verdana" w:hAnsi="Verdana"/>
          <w:b w:val="0"/>
          <w:bCs w:val="0"/>
          <w:i/>
          <w:iCs/>
          <w:color w:val="auto"/>
          <w:sz w:val="20"/>
          <w:szCs w:val="20"/>
          <w:shd w:val="clear" w:color="auto" w:fill="FFFFFF"/>
        </w:rPr>
        <w:t> </w:t>
      </w:r>
    </w:p>
    <w:p w14:paraId="1EDC231E" w14:textId="77777777" w:rsidR="008548BB" w:rsidRPr="008548BB" w:rsidRDefault="008548BB" w:rsidP="003845B0">
      <w:pPr>
        <w:pStyle w:val="Heading2"/>
        <w:spacing w:before="0" w:line="240" w:lineRule="auto"/>
        <w:ind w:left="360"/>
        <w:rPr>
          <w:rStyle w:val="eop"/>
          <w:rFonts w:ascii="Verdana" w:hAnsi="Verdana"/>
          <w:sz w:val="20"/>
          <w:szCs w:val="20"/>
        </w:rPr>
      </w:pPr>
    </w:p>
    <w:p w14:paraId="27346704" w14:textId="74DB5F18" w:rsidR="00262348" w:rsidRPr="00BD01A9" w:rsidRDefault="00262348" w:rsidP="00DC1BFF">
      <w:pPr>
        <w:pStyle w:val="Heading2"/>
        <w:numPr>
          <w:ilvl w:val="0"/>
          <w:numId w:val="13"/>
        </w:numPr>
        <w:spacing w:before="0" w:line="240" w:lineRule="auto"/>
        <w:rPr>
          <w:rFonts w:ascii="Verdana" w:hAnsi="Verdana"/>
          <w:sz w:val="20"/>
          <w:szCs w:val="20"/>
        </w:rPr>
      </w:pPr>
      <w:r w:rsidRPr="00BD01A9">
        <w:rPr>
          <w:rFonts w:ascii="Verdana" w:hAnsi="Verdana"/>
          <w:color w:val="auto"/>
          <w:sz w:val="20"/>
          <w:szCs w:val="20"/>
        </w:rPr>
        <w:t>Responsiveness to Māori:</w:t>
      </w:r>
      <w:r w:rsidRPr="00BD01A9">
        <w:rPr>
          <w:rFonts w:ascii="Verdana" w:hAnsi="Verdana"/>
          <w:sz w:val="20"/>
          <w:szCs w:val="20"/>
        </w:rPr>
        <w:t xml:space="preserve"> </w:t>
      </w:r>
    </w:p>
    <w:p w14:paraId="2060DA19" w14:textId="6E0FE5B0" w:rsidR="00262348" w:rsidRPr="00020A65" w:rsidRDefault="008C5F99" w:rsidP="00DC1BFF">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 xml:space="preserve">We have an obligation to uphold Te Tiriti o Waitangi and support the achievement of Māori health equity. This section must be addressed for all research projects. </w:t>
      </w:r>
      <w:r w:rsidR="00E26469" w:rsidRPr="00BD01A9">
        <w:rPr>
          <w:rFonts w:ascii="Verdana" w:eastAsiaTheme="minorEastAsia" w:hAnsi="Verdana" w:cstheme="minorBidi"/>
          <w:b w:val="0"/>
          <w:bCs w:val="0"/>
          <w:i/>
          <w:color w:val="auto"/>
          <w:sz w:val="20"/>
          <w:szCs w:val="20"/>
          <w:lang w:eastAsia="en-NZ"/>
        </w:rPr>
        <w:t>Please p</w:t>
      </w:r>
      <w:r w:rsidR="00262348" w:rsidRPr="00BD01A9">
        <w:rPr>
          <w:rFonts w:ascii="Verdana" w:eastAsiaTheme="minorEastAsia" w:hAnsi="Verdana" w:cstheme="minorBidi"/>
          <w:b w:val="0"/>
          <w:bCs w:val="0"/>
          <w:i/>
          <w:color w:val="auto"/>
          <w:sz w:val="20"/>
          <w:szCs w:val="20"/>
          <w:lang w:eastAsia="en-NZ"/>
        </w:rPr>
        <w:t>rovide details regarding any consultation with 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names </w:t>
      </w:r>
      <w:r w:rsidRPr="00BD01A9">
        <w:rPr>
          <w:rFonts w:ascii="Verdana" w:eastAsiaTheme="minorEastAsia" w:hAnsi="Verdana" w:cstheme="minorBidi"/>
          <w:b w:val="0"/>
          <w:bCs w:val="0"/>
          <w:i/>
          <w:color w:val="auto"/>
          <w:sz w:val="20"/>
          <w:szCs w:val="20"/>
          <w:lang w:eastAsia="en-NZ"/>
        </w:rPr>
        <w:t xml:space="preserve">and iwi of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researchers, and how this research </w:t>
      </w:r>
      <w:r w:rsidR="0096733E">
        <w:rPr>
          <w:rFonts w:ascii="Verdana" w:eastAsiaTheme="minorEastAsia" w:hAnsi="Verdana" w:cstheme="minorBidi"/>
          <w:b w:val="0"/>
          <w:bCs w:val="0"/>
          <w:i/>
          <w:color w:val="auto"/>
          <w:sz w:val="20"/>
          <w:szCs w:val="20"/>
          <w:lang w:eastAsia="en-NZ"/>
        </w:rPr>
        <w:t xml:space="preserve">is responsive to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96733E">
        <w:rPr>
          <w:rFonts w:ascii="Verdana" w:eastAsiaTheme="minorEastAsia" w:hAnsi="Verdana" w:cstheme="minorHAnsi"/>
          <w:b w:val="0"/>
          <w:bCs w:val="0"/>
          <w:i/>
          <w:color w:val="auto"/>
          <w:sz w:val="20"/>
          <w:szCs w:val="20"/>
          <w:lang w:eastAsia="en-NZ"/>
        </w:rPr>
        <w:t>ori</w:t>
      </w:r>
      <w:r w:rsidRPr="00BD01A9">
        <w:rPr>
          <w:rFonts w:ascii="Verdana" w:eastAsiaTheme="minorEastAsia" w:hAnsi="Verdana" w:cstheme="minorBidi"/>
          <w:b w:val="0"/>
          <w:bCs w:val="0"/>
          <w:i/>
          <w:color w:val="auto"/>
          <w:sz w:val="20"/>
          <w:szCs w:val="20"/>
          <w:lang w:eastAsia="en-NZ"/>
        </w:rPr>
        <w:t>.</w:t>
      </w:r>
      <w:r w:rsidR="00751114" w:rsidRPr="00BD01A9">
        <w:rPr>
          <w:rFonts w:ascii="Verdana" w:eastAsiaTheme="minorEastAsia" w:hAnsi="Verdana" w:cstheme="minorBidi"/>
          <w:b w:val="0"/>
          <w:bCs w:val="0"/>
          <w:i/>
          <w:color w:val="auto"/>
          <w:sz w:val="20"/>
          <w:szCs w:val="20"/>
          <w:lang w:eastAsia="en-NZ"/>
        </w:rPr>
        <w:t xml:space="preserve">  </w:t>
      </w:r>
      <w:r w:rsidR="00A23A80">
        <w:rPr>
          <w:rFonts w:ascii="Verdana" w:eastAsiaTheme="minorEastAsia" w:hAnsi="Verdana" w:cstheme="minorBidi"/>
          <w:b w:val="0"/>
          <w:bCs w:val="0"/>
          <w:i/>
          <w:color w:val="auto"/>
          <w:sz w:val="20"/>
          <w:szCs w:val="20"/>
          <w:lang w:eastAsia="en-NZ"/>
        </w:rPr>
        <w:t>Guidelines for addressing this section are published on the EMC website.</w:t>
      </w:r>
      <w:r w:rsidR="00A23A80" w:rsidRPr="00020A65">
        <w:rPr>
          <w:rFonts w:ascii="Verdana" w:hAnsi="Verdana"/>
          <w:sz w:val="20"/>
          <w:szCs w:val="20"/>
        </w:rPr>
        <w:t xml:space="preserve"> </w:t>
      </w:r>
    </w:p>
    <w:p w14:paraId="3E9BBC29" w14:textId="77777777"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14:paraId="778E4AE1"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14:paraId="771F560A" w14:textId="77777777" w:rsidR="00BD01A9" w:rsidRDefault="00BD01A9" w:rsidP="00BD01A9">
      <w:pPr>
        <w:pStyle w:val="Heading2"/>
        <w:spacing w:line="240" w:lineRule="auto"/>
        <w:rPr>
          <w:rFonts w:ascii="Verdana" w:eastAsiaTheme="minorEastAsia" w:hAnsi="Verdana" w:cstheme="minorBidi"/>
          <w:bCs w:val="0"/>
          <w:i/>
          <w:color w:val="auto"/>
          <w:sz w:val="20"/>
          <w:szCs w:val="20"/>
          <w:lang w:eastAsia="en-NZ"/>
        </w:rPr>
      </w:pPr>
    </w:p>
    <w:p w14:paraId="0B10BDC3" w14:textId="5823B346" w:rsidR="00BD01A9" w:rsidRPr="0047221D" w:rsidRDefault="00BD01A9" w:rsidP="00BD01A9">
      <w:pPr>
        <w:pStyle w:val="Heading2"/>
        <w:spacing w:line="240" w:lineRule="auto"/>
        <w:rPr>
          <w:rFonts w:ascii="Verdana" w:eastAsiaTheme="minorEastAsia" w:hAnsi="Verdana" w:cstheme="minorBidi"/>
          <w:bCs w:val="0"/>
          <w:i/>
          <w:color w:val="auto"/>
          <w:sz w:val="20"/>
          <w:szCs w:val="20"/>
          <w:lang w:eastAsia="en-NZ"/>
        </w:rPr>
      </w:pPr>
      <w:r w:rsidRPr="0047221D">
        <w:rPr>
          <w:rFonts w:ascii="Verdana" w:eastAsiaTheme="minorEastAsia" w:hAnsi="Verdana" w:cstheme="minorBidi"/>
          <w:bCs w:val="0"/>
          <w:i/>
          <w:color w:val="auto"/>
          <w:sz w:val="20"/>
          <w:szCs w:val="20"/>
          <w:lang w:eastAsia="en-NZ"/>
        </w:rPr>
        <w:t xml:space="preserve">On extra pages beyond the </w:t>
      </w:r>
      <w:r w:rsidR="0090278F">
        <w:rPr>
          <w:rFonts w:ascii="Verdana" w:eastAsiaTheme="minorEastAsia" w:hAnsi="Verdana" w:cstheme="minorBidi"/>
          <w:bCs w:val="0"/>
          <w:i/>
          <w:color w:val="auto"/>
          <w:sz w:val="20"/>
          <w:szCs w:val="20"/>
          <w:lang w:eastAsia="en-NZ"/>
        </w:rPr>
        <w:t>4 pages</w:t>
      </w:r>
      <w:r w:rsidRPr="0047221D">
        <w:rPr>
          <w:rFonts w:ascii="Verdana" w:eastAsiaTheme="minorEastAsia" w:hAnsi="Verdana" w:cstheme="minorBidi"/>
          <w:bCs w:val="0"/>
          <w:i/>
          <w:color w:val="auto"/>
          <w:sz w:val="20"/>
          <w:szCs w:val="20"/>
          <w:lang w:eastAsia="en-NZ"/>
        </w:rPr>
        <w:t xml:space="preserve"> for the main part of the application, provide:</w:t>
      </w:r>
    </w:p>
    <w:p w14:paraId="1C4C9086" w14:textId="77777777" w:rsidR="00BD01A9" w:rsidRPr="00020A65"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40511E60"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1CC4426E"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Pr="00020A65">
        <w:rPr>
          <w:rFonts w:ascii="Verdana" w:eastAsiaTheme="majorEastAsia" w:hAnsi="Verdana" w:cstheme="majorBidi"/>
          <w:bCs/>
          <w:i/>
          <w:sz w:val="20"/>
          <w:szCs w:val="20"/>
        </w:rPr>
        <w:t>Detail your budget in the excel template provided.  Please justify all the budget lines here and include details of any funding applications to other agencies for the same research (and the date that a decision will be received).</w:t>
      </w:r>
      <w:r>
        <w:rPr>
          <w:rFonts w:ascii="Verdana" w:eastAsiaTheme="majorEastAsia" w:hAnsi="Verdana" w:cstheme="majorBidi"/>
          <w:bCs/>
          <w:i/>
          <w:sz w:val="20"/>
          <w:szCs w:val="20"/>
        </w:rPr>
        <w:t xml:space="preserve">  </w:t>
      </w:r>
    </w:p>
    <w:p w14:paraId="30352EC2" w14:textId="77777777" w:rsidR="00BD01A9" w:rsidRPr="00BD01A9" w:rsidRDefault="00BD01A9" w:rsidP="00BD01A9">
      <w:pPr>
        <w:pStyle w:val="ListParagraph"/>
        <w:rPr>
          <w:rFonts w:ascii="Verdana" w:eastAsiaTheme="majorEastAsia" w:hAnsi="Verdana" w:cstheme="majorBidi"/>
          <w:b/>
          <w:bCs/>
          <w:i/>
          <w:sz w:val="20"/>
          <w:szCs w:val="20"/>
        </w:rPr>
      </w:pPr>
    </w:p>
    <w:p w14:paraId="54E761FC" w14:textId="77777777" w:rsidR="00BD01A9" w:rsidRPr="00651DCE" w:rsidRDefault="00BD01A9" w:rsidP="00BD01A9">
      <w:pPr>
        <w:spacing w:before="200" w:after="0" w:line="240" w:lineRule="auto"/>
        <w:ind w:left="357"/>
        <w:rPr>
          <w:rFonts w:ascii="Verdana" w:eastAsiaTheme="majorEastAsia" w:hAnsi="Verdana" w:cstheme="majorBidi"/>
          <w:bCs/>
          <w:i/>
          <w:sz w:val="20"/>
          <w:szCs w:val="20"/>
        </w:rPr>
      </w:pPr>
      <w:r w:rsidRPr="0047221D">
        <w:rPr>
          <w:rFonts w:ascii="Verdana" w:eastAsiaTheme="majorEastAsia" w:hAnsi="Verdana" w:cstheme="majorBidi"/>
          <w:b/>
          <w:bCs/>
          <w:i/>
          <w:sz w:val="20"/>
          <w:szCs w:val="20"/>
        </w:rPr>
        <w:lastRenderedPageBreak/>
        <w:t xml:space="preserve">Where salaries are included in the budget, please enclose email confirmation from Research Support Staff </w:t>
      </w:r>
      <w:r>
        <w:rPr>
          <w:rFonts w:ascii="Verdana" w:eastAsiaTheme="majorEastAsia" w:hAnsi="Verdana" w:cstheme="majorBidi"/>
          <w:b/>
          <w:bCs/>
          <w:i/>
          <w:sz w:val="20"/>
          <w:szCs w:val="20"/>
        </w:rPr>
        <w:t xml:space="preserve">from your institution </w:t>
      </w:r>
      <w:r w:rsidRPr="0047221D">
        <w:rPr>
          <w:rFonts w:ascii="Verdana" w:eastAsiaTheme="majorEastAsia" w:hAnsi="Verdana" w:cstheme="majorBidi"/>
          <w:b/>
          <w:bCs/>
          <w:i/>
          <w:sz w:val="20"/>
          <w:szCs w:val="20"/>
        </w:rPr>
        <w:t xml:space="preserve">that </w:t>
      </w:r>
      <w:r>
        <w:rPr>
          <w:rFonts w:ascii="Verdana" w:eastAsiaTheme="majorEastAsia" w:hAnsi="Verdana" w:cstheme="majorBidi"/>
          <w:b/>
          <w:bCs/>
          <w:i/>
          <w:sz w:val="20"/>
          <w:szCs w:val="20"/>
        </w:rPr>
        <w:t>these are</w:t>
      </w:r>
      <w:r w:rsidRPr="0047221D">
        <w:rPr>
          <w:rFonts w:ascii="Verdana" w:eastAsiaTheme="majorEastAsia" w:hAnsi="Verdana" w:cstheme="majorBidi"/>
          <w:b/>
          <w:bCs/>
          <w:i/>
          <w:sz w:val="20"/>
          <w:szCs w:val="20"/>
        </w:rPr>
        <w:t xml:space="preserve"> accurate</w:t>
      </w:r>
      <w:r>
        <w:rPr>
          <w:rFonts w:ascii="Verdana" w:eastAsiaTheme="majorEastAsia" w:hAnsi="Verdana" w:cstheme="majorBidi"/>
          <w:b/>
          <w:bCs/>
          <w:i/>
          <w:sz w:val="20"/>
          <w:szCs w:val="20"/>
        </w:rPr>
        <w:t xml:space="preserve">.  </w:t>
      </w:r>
      <w:r w:rsidRPr="00651DCE">
        <w:rPr>
          <w:rFonts w:ascii="Verdana" w:eastAsiaTheme="majorEastAsia" w:hAnsi="Verdana" w:cstheme="majorBidi"/>
          <w:b/>
          <w:bCs/>
          <w:i/>
          <w:sz w:val="20"/>
          <w:szCs w:val="20"/>
        </w:rPr>
        <w:t>If you do not work for a research institution, please include email confirmation from the employer or person’s manager that the budgeted salary is correct.</w:t>
      </w:r>
    </w:p>
    <w:p w14:paraId="43026135"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4D57F536"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426709FC" w14:textId="77777777" w:rsidR="00BD01A9" w:rsidRPr="0047221D" w:rsidRDefault="00BD01A9" w:rsidP="00BD01A9">
      <w:pPr>
        <w:pStyle w:val="ListParagraph"/>
        <w:rPr>
          <w:rFonts w:ascii="Verdana" w:eastAsiaTheme="majorEastAsia" w:hAnsi="Verdana" w:cstheme="majorBidi"/>
          <w:b/>
          <w:bCs/>
          <w:sz w:val="20"/>
          <w:szCs w:val="20"/>
        </w:rPr>
      </w:pPr>
    </w:p>
    <w:p w14:paraId="05F6DB92" w14:textId="77777777" w:rsidR="00BD01A9" w:rsidRPr="0047221D"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6A522D67" w14:textId="77777777" w:rsidR="00BD01A9" w:rsidRPr="0047221D" w:rsidRDefault="00BD01A9" w:rsidP="00BD01A9">
      <w:pPr>
        <w:pStyle w:val="ListParagraph"/>
        <w:rPr>
          <w:rFonts w:ascii="Verdana" w:eastAsiaTheme="majorEastAsia" w:hAnsi="Verdana" w:cstheme="majorBidi"/>
          <w:b/>
          <w:bCs/>
          <w:sz w:val="20"/>
          <w:szCs w:val="20"/>
        </w:rPr>
      </w:pPr>
    </w:p>
    <w:p w14:paraId="64557D15" w14:textId="77777777" w:rsidR="00BD01A9" w:rsidRPr="00262348" w:rsidRDefault="00BD01A9" w:rsidP="00BD01A9">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 xml:space="preserve">Referees: </w:t>
      </w:r>
      <w:r w:rsidRPr="00FB1D63">
        <w:rPr>
          <w:rFonts w:ascii="Verdana" w:eastAsiaTheme="majorEastAsia" w:hAnsi="Verdana" w:cstheme="majorBidi"/>
          <w:bCs/>
          <w:i/>
          <w:sz w:val="20"/>
          <w:szCs w:val="20"/>
        </w:rPr>
        <w:t>Provide names and email addresses of two independent referees</w:t>
      </w:r>
    </w:p>
    <w:p w14:paraId="08F717F6" w14:textId="7A11770A" w:rsidR="00D41A5C" w:rsidRPr="00262348" w:rsidRDefault="00D41A5C" w:rsidP="00BD01A9">
      <w:pPr>
        <w:pStyle w:val="ListParagraph"/>
        <w:spacing w:before="200" w:after="0" w:line="240" w:lineRule="auto"/>
        <w:ind w:left="357"/>
      </w:pPr>
    </w:p>
    <w:sectPr w:rsidR="00D41A5C" w:rsidRPr="00262348" w:rsidSect="006D5455">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26E5" w14:textId="77777777" w:rsidR="00917E61" w:rsidRDefault="00917E61" w:rsidP="00DF6389">
      <w:pPr>
        <w:spacing w:after="0" w:line="240" w:lineRule="auto"/>
      </w:pPr>
      <w:r>
        <w:separator/>
      </w:r>
    </w:p>
  </w:endnote>
  <w:endnote w:type="continuationSeparator" w:id="0">
    <w:p w14:paraId="22C2C145" w14:textId="77777777" w:rsidR="00917E61" w:rsidRDefault="00917E61"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EF5" w14:textId="77777777" w:rsidR="008548BB" w:rsidRDefault="0085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300" w14:textId="77777777" w:rsidR="008548BB" w:rsidRDefault="0085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ED8" w14:textId="77777777" w:rsidR="008548BB" w:rsidRDefault="0085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B98C" w14:textId="77777777" w:rsidR="00917E61" w:rsidRDefault="00917E61" w:rsidP="00DF6389">
      <w:pPr>
        <w:spacing w:after="0" w:line="240" w:lineRule="auto"/>
      </w:pPr>
      <w:r>
        <w:separator/>
      </w:r>
    </w:p>
  </w:footnote>
  <w:footnote w:type="continuationSeparator" w:id="0">
    <w:p w14:paraId="36DCFC53" w14:textId="77777777" w:rsidR="00917E61" w:rsidRDefault="00917E61"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1E2" w14:textId="77777777" w:rsidR="008548BB" w:rsidRDefault="0085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45D"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831BBF1" wp14:editId="1703CD11">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07DEC7B7" w14:textId="732F5B34"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8548BB">
                            <w:rPr>
                              <w:rFonts w:ascii="Verdana" w:hAnsi="Verdana"/>
                              <w:color w:val="auto"/>
                              <w:sz w:val="24"/>
                              <w:szCs w:val="24"/>
                            </w:rPr>
                            <w:t>Seed Funding</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31BBF1"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07DEC7B7" w14:textId="732F5B34"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8548BB">
                      <w:rPr>
                        <w:rFonts w:ascii="Verdana" w:hAnsi="Verdana"/>
                        <w:color w:val="auto"/>
                        <w:sz w:val="24"/>
                        <w:szCs w:val="24"/>
                      </w:rPr>
                      <w:t>Seed Funding</w:t>
                    </w:r>
                    <w:r w:rsidRPr="00020A65">
                      <w:rPr>
                        <w:rFonts w:ascii="Verdana" w:hAnsi="Verdana"/>
                        <w:color w:val="auto"/>
                        <w:sz w:val="24"/>
                        <w:szCs w:val="24"/>
                      </w:rPr>
                      <w:t xml:space="preserve"> Grant Application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C3E8" w14:textId="77777777" w:rsidR="008548BB" w:rsidRDefault="0085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5992B6C8"/>
    <w:lvl w:ilvl="0" w:tplc="B1EA01A8">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0264F"/>
    <w:rsid w:val="001217D5"/>
    <w:rsid w:val="00137EB9"/>
    <w:rsid w:val="00156FAF"/>
    <w:rsid w:val="001D4D18"/>
    <w:rsid w:val="00222DDF"/>
    <w:rsid w:val="00262348"/>
    <w:rsid w:val="002731DD"/>
    <w:rsid w:val="00285E00"/>
    <w:rsid w:val="002A550E"/>
    <w:rsid w:val="002B2AA0"/>
    <w:rsid w:val="002E08AE"/>
    <w:rsid w:val="002F1723"/>
    <w:rsid w:val="00304CEA"/>
    <w:rsid w:val="003142B3"/>
    <w:rsid w:val="00364038"/>
    <w:rsid w:val="00382829"/>
    <w:rsid w:val="003845B0"/>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84D8A"/>
    <w:rsid w:val="006A0F3E"/>
    <w:rsid w:val="006D5455"/>
    <w:rsid w:val="006D7E5E"/>
    <w:rsid w:val="006E7704"/>
    <w:rsid w:val="0070748E"/>
    <w:rsid w:val="00716432"/>
    <w:rsid w:val="0073792B"/>
    <w:rsid w:val="00751114"/>
    <w:rsid w:val="007A0EF7"/>
    <w:rsid w:val="007B67A5"/>
    <w:rsid w:val="007E7727"/>
    <w:rsid w:val="007F3EDD"/>
    <w:rsid w:val="00827CCE"/>
    <w:rsid w:val="0083521A"/>
    <w:rsid w:val="00846283"/>
    <w:rsid w:val="008548BB"/>
    <w:rsid w:val="00875E61"/>
    <w:rsid w:val="008A3030"/>
    <w:rsid w:val="008B6B3E"/>
    <w:rsid w:val="008C5F99"/>
    <w:rsid w:val="008E1AB6"/>
    <w:rsid w:val="008E4C66"/>
    <w:rsid w:val="0090278F"/>
    <w:rsid w:val="00917E61"/>
    <w:rsid w:val="00931C6B"/>
    <w:rsid w:val="009417B1"/>
    <w:rsid w:val="009509ED"/>
    <w:rsid w:val="00961A3F"/>
    <w:rsid w:val="009655A9"/>
    <w:rsid w:val="0096733E"/>
    <w:rsid w:val="009679E9"/>
    <w:rsid w:val="00971AF2"/>
    <w:rsid w:val="00974D69"/>
    <w:rsid w:val="00980161"/>
    <w:rsid w:val="009971BB"/>
    <w:rsid w:val="009A5F7B"/>
    <w:rsid w:val="009B1A63"/>
    <w:rsid w:val="009E6596"/>
    <w:rsid w:val="009F2205"/>
    <w:rsid w:val="009F5395"/>
    <w:rsid w:val="00A032FC"/>
    <w:rsid w:val="00A23A80"/>
    <w:rsid w:val="00A51B8B"/>
    <w:rsid w:val="00A71439"/>
    <w:rsid w:val="00A86857"/>
    <w:rsid w:val="00AB2BA2"/>
    <w:rsid w:val="00AC3765"/>
    <w:rsid w:val="00AF3C42"/>
    <w:rsid w:val="00B45A7B"/>
    <w:rsid w:val="00B5253F"/>
    <w:rsid w:val="00B55898"/>
    <w:rsid w:val="00B87C84"/>
    <w:rsid w:val="00BC1158"/>
    <w:rsid w:val="00BD01A9"/>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76E02"/>
    <w:rsid w:val="00D9390D"/>
    <w:rsid w:val="00DB274B"/>
    <w:rsid w:val="00DC1BFF"/>
    <w:rsid w:val="00DE2626"/>
    <w:rsid w:val="00DE3956"/>
    <w:rsid w:val="00DF5202"/>
    <w:rsid w:val="00DF6389"/>
    <w:rsid w:val="00E0021F"/>
    <w:rsid w:val="00E26469"/>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1D5934"/>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 w:type="character" w:customStyle="1" w:styleId="normaltextrun">
    <w:name w:val="normaltextrun"/>
    <w:basedOn w:val="DefaultParagraphFont"/>
    <w:rsid w:val="008548BB"/>
  </w:style>
  <w:style w:type="character" w:customStyle="1" w:styleId="eop">
    <w:name w:val="eop"/>
    <w:basedOn w:val="DefaultParagraphFont"/>
    <w:rsid w:val="0085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centre@auckland.ac.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Robinson</dc:creator>
  <cp:lastModifiedBy>Meagan Barclay</cp:lastModifiedBy>
  <cp:revision>4</cp:revision>
  <cp:lastPrinted>2018-05-01T01:24:00Z</cp:lastPrinted>
  <dcterms:created xsi:type="dcterms:W3CDTF">2021-07-19T01:20:00Z</dcterms:created>
  <dcterms:modified xsi:type="dcterms:W3CDTF">2021-09-09T04:21:00Z</dcterms:modified>
</cp:coreProperties>
</file>